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6C" w:rsidRDefault="00A0126C" w:rsidP="00A0126C">
      <w:pPr>
        <w:pStyle w:val="a9"/>
        <w:spacing w:beforeAutospacing="0" w:after="0" w:afterAutospacing="0"/>
        <w:ind w:firstLine="860"/>
        <w:jc w:val="center"/>
        <w:rPr>
          <w:b/>
          <w:bCs/>
          <w:color w:val="333333"/>
          <w:sz w:val="22"/>
          <w:szCs w:val="22"/>
          <w:lang w:val="en-US"/>
        </w:rPr>
      </w:pPr>
    </w:p>
    <w:p w:rsidR="00F56573" w:rsidRPr="00A0126C" w:rsidRDefault="00F56573" w:rsidP="00A0126C">
      <w:pPr>
        <w:pStyle w:val="a9"/>
        <w:spacing w:beforeAutospacing="0" w:after="0" w:afterAutospacing="0"/>
        <w:ind w:firstLine="860"/>
        <w:jc w:val="center"/>
        <w:rPr>
          <w:sz w:val="22"/>
          <w:szCs w:val="22"/>
        </w:rPr>
      </w:pPr>
      <w:proofErr w:type="spellStart"/>
      <w:r w:rsidRPr="00A0126C">
        <w:rPr>
          <w:b/>
          <w:bCs/>
          <w:color w:val="333333"/>
          <w:sz w:val="22"/>
          <w:szCs w:val="22"/>
        </w:rPr>
        <w:t>Громадскість</w:t>
      </w:r>
      <w:proofErr w:type="spellEnd"/>
      <w:r w:rsidRPr="00A0126C">
        <w:rPr>
          <w:b/>
          <w:bCs/>
          <w:color w:val="333333"/>
          <w:sz w:val="22"/>
          <w:szCs w:val="22"/>
        </w:rPr>
        <w:t xml:space="preserve"> закликає владу сформувати новий склад ЦВК до кінця поточної сесії Верховної Ради </w:t>
      </w:r>
    </w:p>
    <w:p w:rsidR="00F56573" w:rsidRPr="00A0126C" w:rsidRDefault="00F56573" w:rsidP="00A0126C">
      <w:pPr>
        <w:pStyle w:val="a9"/>
        <w:spacing w:beforeAutospacing="0" w:after="260" w:afterAutospacing="0"/>
        <w:jc w:val="both"/>
        <w:rPr>
          <w:sz w:val="22"/>
          <w:szCs w:val="22"/>
        </w:rPr>
      </w:pPr>
      <w:r w:rsidRPr="00A0126C">
        <w:rPr>
          <w:color w:val="333333"/>
          <w:sz w:val="22"/>
          <w:szCs w:val="22"/>
        </w:rPr>
        <w:t>Вже більше трьох років Верховна Рада та Президент не спроможні знайти порозуміння щодо нового складу Центральної виборчої комісії України. 13 із 15 членів ЦВК втратили суспільну легітимність, адже строк їх повноважень завершився. Попри це народні депутати та Президент України досі не можуть домовитися та затвердити нових членів цього вкрай важливого для демократичної країни органу, хоча голову держави та парламент зобов’язує до цього закон.</w:t>
      </w:r>
    </w:p>
    <w:p w:rsidR="00F56573" w:rsidRPr="00A0126C" w:rsidRDefault="00F56573" w:rsidP="00A0126C">
      <w:pPr>
        <w:pStyle w:val="a9"/>
        <w:spacing w:beforeAutospacing="0" w:after="260" w:afterAutospacing="0"/>
        <w:jc w:val="both"/>
        <w:rPr>
          <w:sz w:val="22"/>
          <w:szCs w:val="22"/>
        </w:rPr>
      </w:pPr>
      <w:r w:rsidRPr="00A0126C">
        <w:rPr>
          <w:color w:val="333333"/>
          <w:sz w:val="22"/>
          <w:szCs w:val="22"/>
        </w:rPr>
        <w:t>Саме тому, представники громадянського суспільства закликають Верховну Раду та Президента</w:t>
      </w:r>
      <w:r w:rsidRPr="00A0126C">
        <w:rPr>
          <w:b/>
          <w:bCs/>
          <w:color w:val="333333"/>
          <w:sz w:val="22"/>
          <w:szCs w:val="22"/>
        </w:rPr>
        <w:t xml:space="preserve"> припинити зволікання </w:t>
      </w:r>
      <w:r w:rsidRPr="00A0126C">
        <w:rPr>
          <w:color w:val="333333"/>
          <w:sz w:val="22"/>
          <w:szCs w:val="22"/>
        </w:rPr>
        <w:t>та нарешті досягнути консенсусу щодо цього питання, оскільки без оновленої Центральної виборчої комісії довіра до результатів будь-яких майбутніх виборів в Україні знаходиться під суттєвою загрозою.</w:t>
      </w:r>
    </w:p>
    <w:p w:rsidR="00F56573" w:rsidRPr="00A0126C" w:rsidRDefault="00F56573" w:rsidP="00A0126C">
      <w:pPr>
        <w:pStyle w:val="a9"/>
        <w:spacing w:beforeAutospacing="0" w:after="260" w:afterAutospacing="0"/>
        <w:jc w:val="both"/>
        <w:rPr>
          <w:sz w:val="22"/>
          <w:szCs w:val="22"/>
        </w:rPr>
      </w:pPr>
      <w:r w:rsidRPr="00A0126C">
        <w:rPr>
          <w:color w:val="333333"/>
          <w:sz w:val="22"/>
          <w:szCs w:val="22"/>
        </w:rPr>
        <w:t>У червні 2016 року Президент Петро Порошенко вже подав список з 11 кандидатур для оновлення складу ЦВК. Проте, це подання не враховує пропозицій  </w:t>
      </w:r>
      <w:r w:rsidRPr="00A0126C">
        <w:rPr>
          <w:b/>
          <w:bCs/>
          <w:color w:val="333333"/>
          <w:sz w:val="22"/>
          <w:szCs w:val="22"/>
        </w:rPr>
        <w:t>чотирьох із восьми депутатських фракцій та груп</w:t>
      </w:r>
      <w:r w:rsidRPr="00A0126C">
        <w:rPr>
          <w:color w:val="333333"/>
          <w:sz w:val="22"/>
          <w:szCs w:val="22"/>
        </w:rPr>
        <w:t>, що суперечить кодексу належних практик у виборчих справах Венеціанської комісії: незалежність виборчих колегіальних органів забезпечується саме через представництво інтересів різних політичних фракцій та груп.</w:t>
      </w:r>
    </w:p>
    <w:p w:rsidR="00F56573" w:rsidRPr="00A0126C" w:rsidRDefault="00F56573" w:rsidP="00A0126C">
      <w:pPr>
        <w:pStyle w:val="a9"/>
        <w:spacing w:beforeAutospacing="0" w:after="260" w:afterAutospacing="0"/>
        <w:jc w:val="both"/>
        <w:rPr>
          <w:sz w:val="22"/>
          <w:szCs w:val="22"/>
        </w:rPr>
      </w:pPr>
      <w:r w:rsidRPr="00A0126C">
        <w:rPr>
          <w:color w:val="333333"/>
          <w:sz w:val="22"/>
          <w:szCs w:val="22"/>
        </w:rPr>
        <w:t xml:space="preserve">В той же час вкрай важливо не лише дотриматися процедури та погодити кандидатури майбутніх членів ЦВК з фракціями та депутатськими групами. Претенденти на ці важливі посади повинні відповідати </w:t>
      </w:r>
      <w:r w:rsidRPr="00A0126C">
        <w:rPr>
          <w:b/>
          <w:bCs/>
          <w:color w:val="333333"/>
          <w:sz w:val="22"/>
          <w:szCs w:val="22"/>
        </w:rPr>
        <w:t>трьом ключовим критеріям</w:t>
      </w:r>
      <w:r w:rsidRPr="00A0126C">
        <w:rPr>
          <w:color w:val="333333"/>
          <w:sz w:val="22"/>
          <w:szCs w:val="22"/>
        </w:rPr>
        <w:t>:</w:t>
      </w:r>
    </w:p>
    <w:p w:rsidR="00F56573" w:rsidRPr="00A0126C" w:rsidRDefault="00F56573" w:rsidP="00A0126C">
      <w:pPr>
        <w:pStyle w:val="a9"/>
        <w:spacing w:beforeAutospacing="0" w:after="260" w:afterAutospacing="0"/>
        <w:jc w:val="both"/>
        <w:rPr>
          <w:sz w:val="22"/>
          <w:szCs w:val="22"/>
        </w:rPr>
      </w:pPr>
      <w:r w:rsidRPr="00A0126C">
        <w:rPr>
          <w:color w:val="333333"/>
          <w:sz w:val="22"/>
          <w:szCs w:val="22"/>
        </w:rPr>
        <w:t>1) незаплямована репутація;</w:t>
      </w:r>
    </w:p>
    <w:p w:rsidR="00F56573" w:rsidRPr="00A0126C" w:rsidRDefault="00F56573" w:rsidP="00A0126C">
      <w:pPr>
        <w:pStyle w:val="a9"/>
        <w:spacing w:beforeAutospacing="0" w:after="260" w:afterAutospacing="0"/>
        <w:jc w:val="both"/>
        <w:rPr>
          <w:sz w:val="22"/>
          <w:szCs w:val="22"/>
        </w:rPr>
      </w:pPr>
      <w:r w:rsidRPr="00A0126C">
        <w:rPr>
          <w:color w:val="333333"/>
          <w:sz w:val="22"/>
          <w:szCs w:val="22"/>
        </w:rPr>
        <w:t>2) професійність;</w:t>
      </w:r>
    </w:p>
    <w:p w:rsidR="00F56573" w:rsidRPr="00A0126C" w:rsidRDefault="00F56573" w:rsidP="00A0126C">
      <w:pPr>
        <w:pStyle w:val="a9"/>
        <w:spacing w:beforeAutospacing="0" w:after="260" w:afterAutospacing="0"/>
        <w:jc w:val="both"/>
        <w:rPr>
          <w:sz w:val="22"/>
          <w:szCs w:val="22"/>
        </w:rPr>
      </w:pPr>
      <w:r w:rsidRPr="00A0126C">
        <w:rPr>
          <w:color w:val="333333"/>
          <w:sz w:val="22"/>
          <w:szCs w:val="22"/>
        </w:rPr>
        <w:t>3) політична нейтральність.</w:t>
      </w:r>
    </w:p>
    <w:p w:rsidR="00F56573" w:rsidRPr="00A0126C" w:rsidRDefault="00F56573" w:rsidP="00A0126C">
      <w:pPr>
        <w:pStyle w:val="a9"/>
        <w:spacing w:beforeAutospacing="0" w:after="260" w:afterAutospacing="0"/>
        <w:jc w:val="both"/>
        <w:rPr>
          <w:sz w:val="22"/>
          <w:szCs w:val="22"/>
        </w:rPr>
      </w:pPr>
      <w:r w:rsidRPr="00A0126C">
        <w:rPr>
          <w:color w:val="333333"/>
          <w:sz w:val="22"/>
          <w:szCs w:val="22"/>
        </w:rPr>
        <w:t xml:space="preserve">Зважаючи на нагальність питання, закликаємо </w:t>
      </w:r>
      <w:r w:rsidRPr="00A0126C">
        <w:rPr>
          <w:b/>
          <w:bCs/>
          <w:color w:val="333333"/>
          <w:sz w:val="22"/>
          <w:szCs w:val="22"/>
        </w:rPr>
        <w:t>Президента невідкладно завершити консультації з фракціями</w:t>
      </w:r>
      <w:r w:rsidRPr="00A0126C">
        <w:rPr>
          <w:color w:val="333333"/>
          <w:sz w:val="22"/>
          <w:szCs w:val="22"/>
        </w:rPr>
        <w:t xml:space="preserve"> щодо оновленого, збалансованого списку кандидатур та за їх результатами до кінця поточної сесії Верховної Ради</w:t>
      </w:r>
      <w:r w:rsidRPr="00A0126C">
        <w:rPr>
          <w:b/>
          <w:bCs/>
          <w:color w:val="333333"/>
          <w:sz w:val="22"/>
          <w:szCs w:val="22"/>
        </w:rPr>
        <w:t xml:space="preserve"> сформувати новий склад Центральної виборчої комісії</w:t>
      </w:r>
      <w:r w:rsidRPr="00A0126C">
        <w:rPr>
          <w:color w:val="333333"/>
          <w:sz w:val="22"/>
          <w:szCs w:val="22"/>
        </w:rPr>
        <w:t>.</w:t>
      </w:r>
    </w:p>
    <w:p w:rsidR="00F56573" w:rsidRPr="00A0126C" w:rsidRDefault="00F56573" w:rsidP="00A0126C">
      <w:pPr>
        <w:pStyle w:val="a9"/>
        <w:spacing w:beforeAutospacing="0" w:after="260" w:afterAutospacing="0"/>
        <w:jc w:val="both"/>
        <w:rPr>
          <w:sz w:val="22"/>
          <w:szCs w:val="22"/>
        </w:rPr>
      </w:pPr>
      <w:r w:rsidRPr="00A0126C">
        <w:rPr>
          <w:b/>
          <w:bCs/>
          <w:color w:val="333333"/>
          <w:sz w:val="22"/>
          <w:szCs w:val="22"/>
        </w:rPr>
        <w:t>Інститут виборчого права</w:t>
      </w:r>
    </w:p>
    <w:p w:rsidR="00F56573" w:rsidRPr="00A0126C" w:rsidRDefault="00F56573" w:rsidP="00A0126C">
      <w:pPr>
        <w:pStyle w:val="a9"/>
        <w:spacing w:beforeAutospacing="0" w:after="260" w:afterAutospacing="0"/>
        <w:jc w:val="both"/>
        <w:rPr>
          <w:sz w:val="22"/>
          <w:szCs w:val="22"/>
        </w:rPr>
      </w:pPr>
      <w:proofErr w:type="spellStart"/>
      <w:r w:rsidRPr="00A0126C">
        <w:rPr>
          <w:b/>
          <w:bCs/>
          <w:color w:val="333333"/>
          <w:sz w:val="22"/>
          <w:szCs w:val="22"/>
        </w:rPr>
        <w:t>Інтерньюз-Україна</w:t>
      </w:r>
      <w:proofErr w:type="spellEnd"/>
    </w:p>
    <w:p w:rsidR="00F56573" w:rsidRPr="00A0126C" w:rsidRDefault="00F56573" w:rsidP="00A0126C">
      <w:pPr>
        <w:pStyle w:val="a9"/>
        <w:spacing w:beforeAutospacing="0" w:after="260" w:afterAutospacing="0"/>
        <w:jc w:val="both"/>
        <w:rPr>
          <w:sz w:val="22"/>
          <w:szCs w:val="22"/>
        </w:rPr>
      </w:pPr>
      <w:r w:rsidRPr="00A0126C">
        <w:rPr>
          <w:b/>
          <w:bCs/>
          <w:color w:val="333333"/>
          <w:sz w:val="22"/>
          <w:szCs w:val="22"/>
        </w:rPr>
        <w:t>Громадянська мережа Опора</w:t>
      </w:r>
    </w:p>
    <w:p w:rsidR="00F56573" w:rsidRPr="00A0126C" w:rsidRDefault="00F56573" w:rsidP="00A0126C">
      <w:pPr>
        <w:pStyle w:val="a9"/>
        <w:spacing w:beforeAutospacing="0" w:after="260" w:afterAutospacing="0"/>
        <w:jc w:val="both"/>
        <w:rPr>
          <w:sz w:val="22"/>
          <w:szCs w:val="22"/>
        </w:rPr>
      </w:pPr>
      <w:r w:rsidRPr="00A0126C">
        <w:rPr>
          <w:b/>
          <w:bCs/>
          <w:color w:val="333333"/>
          <w:sz w:val="22"/>
          <w:szCs w:val="22"/>
        </w:rPr>
        <w:t>Платформа прав людини</w:t>
      </w:r>
    </w:p>
    <w:p w:rsidR="00F56573" w:rsidRPr="00A0126C" w:rsidRDefault="00F56573" w:rsidP="00A0126C">
      <w:pPr>
        <w:pStyle w:val="a9"/>
        <w:spacing w:beforeAutospacing="0" w:after="260" w:afterAutospacing="0"/>
        <w:jc w:val="both"/>
        <w:rPr>
          <w:sz w:val="22"/>
          <w:szCs w:val="22"/>
        </w:rPr>
      </w:pPr>
      <w:r w:rsidRPr="00A0126C">
        <w:rPr>
          <w:b/>
          <w:bCs/>
          <w:color w:val="333333"/>
          <w:sz w:val="22"/>
          <w:szCs w:val="22"/>
        </w:rPr>
        <w:t>Реанімаційний Пакет Реформ</w:t>
      </w:r>
    </w:p>
    <w:p w:rsidR="00F56573" w:rsidRPr="00A0126C" w:rsidRDefault="00F56573" w:rsidP="00A0126C">
      <w:pPr>
        <w:pStyle w:val="a9"/>
        <w:spacing w:beforeAutospacing="0" w:after="260" w:afterAutospacing="0"/>
        <w:jc w:val="both"/>
        <w:rPr>
          <w:sz w:val="22"/>
          <w:szCs w:val="22"/>
        </w:rPr>
      </w:pPr>
      <w:r w:rsidRPr="00A0126C">
        <w:rPr>
          <w:b/>
          <w:bCs/>
          <w:color w:val="333333"/>
          <w:sz w:val="22"/>
          <w:szCs w:val="22"/>
        </w:rPr>
        <w:t>Український незалежний центр політичних досліджень</w:t>
      </w:r>
    </w:p>
    <w:p w:rsidR="00F56573" w:rsidRPr="00A0126C" w:rsidRDefault="00F56573" w:rsidP="00A0126C">
      <w:pPr>
        <w:pStyle w:val="a9"/>
        <w:spacing w:beforeAutospacing="0" w:after="260" w:afterAutospacing="0"/>
        <w:jc w:val="both"/>
        <w:rPr>
          <w:sz w:val="22"/>
          <w:szCs w:val="22"/>
        </w:rPr>
      </w:pPr>
      <w:r w:rsidRPr="00A0126C">
        <w:rPr>
          <w:b/>
          <w:bCs/>
          <w:color w:val="333333"/>
          <w:sz w:val="22"/>
          <w:szCs w:val="22"/>
        </w:rPr>
        <w:t>Центр політико-правових реформ</w:t>
      </w:r>
    </w:p>
    <w:p w:rsidR="00111500" w:rsidRPr="00A0126C" w:rsidRDefault="00F56573" w:rsidP="00A0126C">
      <w:pPr>
        <w:pStyle w:val="a9"/>
        <w:spacing w:beforeAutospacing="0" w:after="260" w:afterAutospacing="0"/>
        <w:jc w:val="both"/>
        <w:rPr>
          <w:sz w:val="22"/>
          <w:szCs w:val="22"/>
        </w:rPr>
      </w:pPr>
      <w:r w:rsidRPr="00A0126C">
        <w:rPr>
          <w:b/>
          <w:bCs/>
          <w:color w:val="333333"/>
          <w:sz w:val="22"/>
          <w:szCs w:val="22"/>
        </w:rPr>
        <w:t>Громадський рух ЧЕСНО</w:t>
      </w:r>
      <w:bookmarkStart w:id="0" w:name="_GoBack"/>
      <w:bookmarkEnd w:id="0"/>
    </w:p>
    <w:sectPr w:rsidR="00111500" w:rsidRPr="00A0126C" w:rsidSect="00A0126C">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A1" w:rsidRDefault="00921EA1" w:rsidP="00575CF0">
      <w:pPr>
        <w:spacing w:after="0" w:line="240" w:lineRule="auto"/>
      </w:pPr>
      <w:r>
        <w:separator/>
      </w:r>
    </w:p>
  </w:endnote>
  <w:endnote w:type="continuationSeparator" w:id="0">
    <w:p w:rsidR="00921EA1" w:rsidRDefault="00921EA1" w:rsidP="0057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A1" w:rsidRDefault="00921EA1" w:rsidP="00575CF0">
      <w:pPr>
        <w:spacing w:after="0" w:line="240" w:lineRule="auto"/>
      </w:pPr>
      <w:r>
        <w:separator/>
      </w:r>
    </w:p>
  </w:footnote>
  <w:footnote w:type="continuationSeparator" w:id="0">
    <w:p w:rsidR="00921EA1" w:rsidRDefault="00921EA1" w:rsidP="00575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F0" w:rsidRDefault="00575CF0" w:rsidP="00575CF0">
    <w:pPr>
      <w:pStyle w:val="a3"/>
      <w:tabs>
        <w:tab w:val="clear" w:pos="4819"/>
        <w:tab w:val="clear" w:pos="9639"/>
        <w:tab w:val="left" w:pos="8175"/>
      </w:tabs>
      <w:rPr>
        <w:lang w:val="en-US"/>
      </w:rPr>
    </w:pPr>
    <w:r>
      <w:rPr>
        <w:noProof/>
        <w:lang w:val="uk-UA" w:eastAsia="uk-UA"/>
      </w:rPr>
      <w:drawing>
        <wp:anchor distT="0" distB="0" distL="114300" distR="114300" simplePos="0" relativeHeight="251659264" behindDoc="0" locked="0" layoutInCell="1" allowOverlap="1" wp14:anchorId="2C4B6ADF" wp14:editId="644FB76A">
          <wp:simplePos x="0" y="0"/>
          <wp:positionH relativeFrom="column">
            <wp:posOffset>920115</wp:posOffset>
          </wp:positionH>
          <wp:positionV relativeFrom="paragraph">
            <wp:posOffset>-297181</wp:posOffset>
          </wp:positionV>
          <wp:extent cx="1847850" cy="675005"/>
          <wp:effectExtent l="0" t="0" r="0" b="0"/>
          <wp:wrapNone/>
          <wp:docPr id="5" name="Рисунок 5" descr="C:\Users\user\Downloads\UCIPR_brandbook-.jpg"/>
          <wp:cNvGraphicFramePr/>
          <a:graphic xmlns:a="http://schemas.openxmlformats.org/drawingml/2006/main">
            <a:graphicData uri="http://schemas.openxmlformats.org/drawingml/2006/picture">
              <pic:pic xmlns:pic="http://schemas.openxmlformats.org/drawingml/2006/picture">
                <pic:nvPicPr>
                  <pic:cNvPr id="1" name="Рисунок 1" descr="C:\Users\user\Downloads\UCIPR_brandboo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uk-UA" w:eastAsia="uk-UA"/>
      </w:rPr>
      <w:drawing>
        <wp:anchor distT="0" distB="0" distL="114300" distR="114300" simplePos="0" relativeHeight="251658240" behindDoc="0" locked="0" layoutInCell="1" allowOverlap="1" wp14:anchorId="613C4582" wp14:editId="60436A8F">
          <wp:simplePos x="0" y="0"/>
          <wp:positionH relativeFrom="column">
            <wp:posOffset>-965835</wp:posOffset>
          </wp:positionH>
          <wp:positionV relativeFrom="paragraph">
            <wp:posOffset>-344805</wp:posOffset>
          </wp:positionV>
          <wp:extent cx="1962150" cy="723265"/>
          <wp:effectExtent l="0" t="0" r="0" b="635"/>
          <wp:wrapNone/>
          <wp:docPr id="6" name="Рисунок 6" descr="C:\Users\1\Downloads\logo-small.jpg"/>
          <wp:cNvGraphicFramePr/>
          <a:graphic xmlns:a="http://schemas.openxmlformats.org/drawingml/2006/main">
            <a:graphicData uri="http://schemas.openxmlformats.org/drawingml/2006/picture">
              <pic:pic xmlns:pic="http://schemas.openxmlformats.org/drawingml/2006/picture">
                <pic:nvPicPr>
                  <pic:cNvPr id="1" name="Рисунок 1" descr="C:\Users\1\Downloads\logo-small.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215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uk-UA" w:eastAsia="uk-UA"/>
      </w:rPr>
      <w:drawing>
        <wp:anchor distT="0" distB="0" distL="114300" distR="114300" simplePos="0" relativeHeight="251661312" behindDoc="0" locked="0" layoutInCell="1" allowOverlap="1" wp14:anchorId="155BE417" wp14:editId="014A0EAA">
          <wp:simplePos x="0" y="0"/>
          <wp:positionH relativeFrom="column">
            <wp:posOffset>4530090</wp:posOffset>
          </wp:positionH>
          <wp:positionV relativeFrom="paragraph">
            <wp:posOffset>-297180</wp:posOffset>
          </wp:positionV>
          <wp:extent cx="1800225" cy="54292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RA.logo.blue u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8647" cy="545465"/>
                  </a:xfrm>
                  <a:prstGeom prst="rect">
                    <a:avLst/>
                  </a:prstGeom>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60288" behindDoc="0" locked="0" layoutInCell="1" allowOverlap="1" wp14:anchorId="11214E1A" wp14:editId="45BDF3B8">
          <wp:simplePos x="0" y="0"/>
          <wp:positionH relativeFrom="column">
            <wp:posOffset>2863215</wp:posOffset>
          </wp:positionH>
          <wp:positionV relativeFrom="paragraph">
            <wp:posOffset>-392430</wp:posOffset>
          </wp:positionV>
          <wp:extent cx="1600200" cy="774065"/>
          <wp:effectExtent l="0" t="0" r="0" b="698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774065"/>
                  </a:xfrm>
                  <a:prstGeom prst="rect">
                    <a:avLst/>
                  </a:prstGeom>
                </pic:spPr>
              </pic:pic>
            </a:graphicData>
          </a:graphic>
          <wp14:sizeRelH relativeFrom="page">
            <wp14:pctWidth>0</wp14:pctWidth>
          </wp14:sizeRelH>
          <wp14:sizeRelV relativeFrom="page">
            <wp14:pctHeight>0</wp14:pctHeight>
          </wp14:sizeRelV>
        </wp:anchor>
      </w:drawing>
    </w:r>
    <w:r>
      <w:tab/>
    </w:r>
  </w:p>
  <w:p w:rsidR="00575CF0" w:rsidRDefault="00A82BE8" w:rsidP="00575CF0">
    <w:pPr>
      <w:pStyle w:val="a3"/>
      <w:tabs>
        <w:tab w:val="clear" w:pos="4819"/>
        <w:tab w:val="clear" w:pos="9639"/>
        <w:tab w:val="left" w:pos="8175"/>
      </w:tabs>
      <w:rPr>
        <w:lang w:val="en-US"/>
      </w:rPr>
    </w:pPr>
    <w:r>
      <w:rPr>
        <w:noProof/>
        <w:lang w:val="uk-UA" w:eastAsia="uk-UA"/>
      </w:rPr>
      <w:drawing>
        <wp:anchor distT="0" distB="0" distL="114300" distR="114300" simplePos="0" relativeHeight="251668480" behindDoc="0" locked="0" layoutInCell="1" allowOverlap="1" wp14:anchorId="233BA8A2" wp14:editId="42C11549">
          <wp:simplePos x="0" y="0"/>
          <wp:positionH relativeFrom="column">
            <wp:posOffset>4739640</wp:posOffset>
          </wp:positionH>
          <wp:positionV relativeFrom="paragraph">
            <wp:posOffset>68580</wp:posOffset>
          </wp:positionV>
          <wp:extent cx="1076325" cy="933450"/>
          <wp:effectExtent l="0" t="0" r="952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ws_logo12.jpg"/>
                  <pic:cNvPicPr/>
                </pic:nvPicPr>
                <pic:blipFill>
                  <a:blip r:embed="rId5">
                    <a:extLst>
                      <a:ext uri="{28A0092B-C50C-407E-A947-70E740481C1C}">
                        <a14:useLocalDpi xmlns:a14="http://schemas.microsoft.com/office/drawing/2010/main" val="0"/>
                      </a:ext>
                    </a:extLst>
                  </a:blip>
                  <a:stretch>
                    <a:fillRect/>
                  </a:stretch>
                </pic:blipFill>
                <pic:spPr>
                  <a:xfrm>
                    <a:off x="0" y="0"/>
                    <a:ext cx="1076325" cy="933450"/>
                  </a:xfrm>
                  <a:prstGeom prst="rect">
                    <a:avLst/>
                  </a:prstGeom>
                </pic:spPr>
              </pic:pic>
            </a:graphicData>
          </a:graphic>
          <wp14:sizeRelH relativeFrom="page">
            <wp14:pctWidth>0</wp14:pctWidth>
          </wp14:sizeRelH>
          <wp14:sizeRelV relativeFrom="page">
            <wp14:pctHeight>0</wp14:pctHeight>
          </wp14:sizeRelV>
        </wp:anchor>
      </w:drawing>
    </w:r>
  </w:p>
  <w:p w:rsidR="00A82BE8" w:rsidRDefault="00A82BE8" w:rsidP="00A82BE8">
    <w:pPr>
      <w:pStyle w:val="a5"/>
      <w:rPr>
        <w:lang w:val="en-US"/>
      </w:rPr>
    </w:pPr>
    <w:r>
      <w:rPr>
        <w:noProof/>
        <w:lang w:val="uk-UA" w:eastAsia="uk-UA"/>
      </w:rPr>
      <w:drawing>
        <wp:anchor distT="0" distB="0" distL="114300" distR="114300" simplePos="0" relativeHeight="251667456" behindDoc="0" locked="0" layoutInCell="1" allowOverlap="1" wp14:anchorId="045A6179" wp14:editId="1A5A0B2B">
          <wp:simplePos x="0" y="0"/>
          <wp:positionH relativeFrom="column">
            <wp:posOffset>-499110</wp:posOffset>
          </wp:positionH>
          <wp:positionV relativeFrom="paragraph">
            <wp:posOffset>17780</wp:posOffset>
          </wp:positionV>
          <wp:extent cx="828675" cy="828675"/>
          <wp:effectExtent l="0" t="0" r="9525"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f7e6543d259-xaooysu9.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66432" behindDoc="0" locked="0" layoutInCell="1" allowOverlap="1" wp14:anchorId="0B6B2A8B" wp14:editId="294BD9A2">
          <wp:simplePos x="0" y="0"/>
          <wp:positionH relativeFrom="column">
            <wp:posOffset>1435100</wp:posOffset>
          </wp:positionH>
          <wp:positionV relativeFrom="paragraph">
            <wp:posOffset>126365</wp:posOffset>
          </wp:positionV>
          <wp:extent cx="2705100" cy="640715"/>
          <wp:effectExtent l="0" t="0" r="0" b="698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ППЛ.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100" cy="640715"/>
                  </a:xfrm>
                  <a:prstGeom prst="rect">
                    <a:avLst/>
                  </a:prstGeom>
                </pic:spPr>
              </pic:pic>
            </a:graphicData>
          </a:graphic>
          <wp14:sizeRelH relativeFrom="page">
            <wp14:pctWidth>0</wp14:pctWidth>
          </wp14:sizeRelH>
          <wp14:sizeRelV relativeFrom="page">
            <wp14:pctHeight>0</wp14:pctHeight>
          </wp14:sizeRelV>
        </wp:anchor>
      </w:drawing>
    </w:r>
  </w:p>
  <w:p w:rsidR="00A82BE8" w:rsidRDefault="00A82BE8" w:rsidP="00A82BE8">
    <w:pPr>
      <w:pStyle w:val="a5"/>
      <w:rPr>
        <w:lang w:val="en-US"/>
      </w:rPr>
    </w:pPr>
  </w:p>
  <w:p w:rsidR="00A82BE8" w:rsidRDefault="00A82BE8" w:rsidP="00A82BE8">
    <w:pPr>
      <w:pStyle w:val="a5"/>
      <w:rPr>
        <w:lang w:val="en-US"/>
      </w:rPr>
    </w:pPr>
  </w:p>
  <w:p w:rsidR="00A82BE8" w:rsidRDefault="00A82BE8" w:rsidP="00A82BE8">
    <w:pPr>
      <w:pStyle w:val="a5"/>
      <w:rPr>
        <w:lang w:val="en-US"/>
      </w:rPr>
    </w:pPr>
  </w:p>
  <w:p w:rsidR="00575CF0" w:rsidRPr="00575CF0" w:rsidRDefault="00575CF0" w:rsidP="00575CF0">
    <w:pPr>
      <w:pStyle w:val="a3"/>
      <w:tabs>
        <w:tab w:val="clear" w:pos="4819"/>
        <w:tab w:val="clear" w:pos="9639"/>
        <w:tab w:val="left" w:pos="817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6C" w:rsidRDefault="00A0126C" w:rsidP="00A0126C">
    <w:pPr>
      <w:pStyle w:val="a3"/>
      <w:tabs>
        <w:tab w:val="clear" w:pos="4819"/>
        <w:tab w:val="clear" w:pos="9639"/>
        <w:tab w:val="left" w:pos="8175"/>
      </w:tabs>
      <w:rPr>
        <w:lang w:val="en-US"/>
      </w:rPr>
    </w:pPr>
    <w:r>
      <w:rPr>
        <w:noProof/>
        <w:lang w:val="uk-UA" w:eastAsia="uk-UA"/>
      </w:rPr>
      <w:drawing>
        <wp:anchor distT="0" distB="0" distL="114300" distR="114300" simplePos="0" relativeHeight="251671552" behindDoc="0" locked="0" layoutInCell="1" allowOverlap="1" wp14:anchorId="1372F7B5" wp14:editId="3C95A2E9">
          <wp:simplePos x="0" y="0"/>
          <wp:positionH relativeFrom="column">
            <wp:posOffset>920115</wp:posOffset>
          </wp:positionH>
          <wp:positionV relativeFrom="paragraph">
            <wp:posOffset>-297181</wp:posOffset>
          </wp:positionV>
          <wp:extent cx="1847850" cy="675005"/>
          <wp:effectExtent l="0" t="0" r="0" b="0"/>
          <wp:wrapNone/>
          <wp:docPr id="15" name="Рисунок 15" descr="C:\Users\user\Downloads\UCIPR_brandbook-.jpg"/>
          <wp:cNvGraphicFramePr/>
          <a:graphic xmlns:a="http://schemas.openxmlformats.org/drawingml/2006/main">
            <a:graphicData uri="http://schemas.openxmlformats.org/drawingml/2006/picture">
              <pic:pic xmlns:pic="http://schemas.openxmlformats.org/drawingml/2006/picture">
                <pic:nvPicPr>
                  <pic:cNvPr id="1" name="Рисунок 1" descr="C:\Users\user\Downloads\UCIPR_brandboo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uk-UA" w:eastAsia="uk-UA"/>
      </w:rPr>
      <w:drawing>
        <wp:anchor distT="0" distB="0" distL="114300" distR="114300" simplePos="0" relativeHeight="251670528" behindDoc="0" locked="0" layoutInCell="1" allowOverlap="1" wp14:anchorId="53979B69" wp14:editId="7A31F205">
          <wp:simplePos x="0" y="0"/>
          <wp:positionH relativeFrom="column">
            <wp:posOffset>-965835</wp:posOffset>
          </wp:positionH>
          <wp:positionV relativeFrom="paragraph">
            <wp:posOffset>-344805</wp:posOffset>
          </wp:positionV>
          <wp:extent cx="1962150" cy="723265"/>
          <wp:effectExtent l="0" t="0" r="0" b="635"/>
          <wp:wrapNone/>
          <wp:docPr id="16" name="Рисунок 16" descr="C:\Users\1\Downloads\logo-small.jpg"/>
          <wp:cNvGraphicFramePr/>
          <a:graphic xmlns:a="http://schemas.openxmlformats.org/drawingml/2006/main">
            <a:graphicData uri="http://schemas.openxmlformats.org/drawingml/2006/picture">
              <pic:pic xmlns:pic="http://schemas.openxmlformats.org/drawingml/2006/picture">
                <pic:nvPicPr>
                  <pic:cNvPr id="1" name="Рисунок 1" descr="C:\Users\1\Downloads\logo-small.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215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uk-UA" w:eastAsia="uk-UA"/>
      </w:rPr>
      <w:drawing>
        <wp:anchor distT="0" distB="0" distL="114300" distR="114300" simplePos="0" relativeHeight="251673600" behindDoc="0" locked="0" layoutInCell="1" allowOverlap="1" wp14:anchorId="691E92B7" wp14:editId="54EF5BB5">
          <wp:simplePos x="0" y="0"/>
          <wp:positionH relativeFrom="column">
            <wp:posOffset>4530090</wp:posOffset>
          </wp:positionH>
          <wp:positionV relativeFrom="paragraph">
            <wp:posOffset>-297180</wp:posOffset>
          </wp:positionV>
          <wp:extent cx="1800225" cy="542925"/>
          <wp:effectExtent l="0" t="0" r="9525" b="952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RA.logo.blue u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8647" cy="545465"/>
                  </a:xfrm>
                  <a:prstGeom prst="rect">
                    <a:avLst/>
                  </a:prstGeom>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72576" behindDoc="0" locked="0" layoutInCell="1" allowOverlap="1" wp14:anchorId="7D9E17CD" wp14:editId="350406A3">
          <wp:simplePos x="0" y="0"/>
          <wp:positionH relativeFrom="column">
            <wp:posOffset>2863215</wp:posOffset>
          </wp:positionH>
          <wp:positionV relativeFrom="paragraph">
            <wp:posOffset>-392430</wp:posOffset>
          </wp:positionV>
          <wp:extent cx="1600200" cy="774065"/>
          <wp:effectExtent l="0" t="0" r="0" b="698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774065"/>
                  </a:xfrm>
                  <a:prstGeom prst="rect">
                    <a:avLst/>
                  </a:prstGeom>
                </pic:spPr>
              </pic:pic>
            </a:graphicData>
          </a:graphic>
          <wp14:sizeRelH relativeFrom="page">
            <wp14:pctWidth>0</wp14:pctWidth>
          </wp14:sizeRelH>
          <wp14:sizeRelV relativeFrom="page">
            <wp14:pctHeight>0</wp14:pctHeight>
          </wp14:sizeRelV>
        </wp:anchor>
      </w:drawing>
    </w:r>
    <w:r>
      <w:tab/>
    </w:r>
  </w:p>
  <w:p w:rsidR="00A0126C" w:rsidRDefault="00A0126C" w:rsidP="00A0126C">
    <w:pPr>
      <w:pStyle w:val="a3"/>
      <w:tabs>
        <w:tab w:val="clear" w:pos="4819"/>
        <w:tab w:val="clear" w:pos="9639"/>
        <w:tab w:val="left" w:pos="8175"/>
      </w:tabs>
      <w:rPr>
        <w:lang w:val="en-US"/>
      </w:rPr>
    </w:pPr>
    <w:r>
      <w:rPr>
        <w:noProof/>
        <w:lang w:val="uk-UA" w:eastAsia="uk-UA"/>
      </w:rPr>
      <w:drawing>
        <wp:anchor distT="0" distB="0" distL="114300" distR="114300" simplePos="0" relativeHeight="251676672" behindDoc="0" locked="0" layoutInCell="1" allowOverlap="1" wp14:anchorId="767F7C18" wp14:editId="13C89F9B">
          <wp:simplePos x="0" y="0"/>
          <wp:positionH relativeFrom="column">
            <wp:posOffset>4739640</wp:posOffset>
          </wp:positionH>
          <wp:positionV relativeFrom="paragraph">
            <wp:posOffset>68580</wp:posOffset>
          </wp:positionV>
          <wp:extent cx="1076325" cy="933450"/>
          <wp:effectExtent l="0" t="0" r="952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ws_logo12.jpg"/>
                  <pic:cNvPicPr/>
                </pic:nvPicPr>
                <pic:blipFill>
                  <a:blip r:embed="rId5">
                    <a:extLst>
                      <a:ext uri="{28A0092B-C50C-407E-A947-70E740481C1C}">
                        <a14:useLocalDpi xmlns:a14="http://schemas.microsoft.com/office/drawing/2010/main" val="0"/>
                      </a:ext>
                    </a:extLst>
                  </a:blip>
                  <a:stretch>
                    <a:fillRect/>
                  </a:stretch>
                </pic:blipFill>
                <pic:spPr>
                  <a:xfrm>
                    <a:off x="0" y="0"/>
                    <a:ext cx="1076325" cy="933450"/>
                  </a:xfrm>
                  <a:prstGeom prst="rect">
                    <a:avLst/>
                  </a:prstGeom>
                </pic:spPr>
              </pic:pic>
            </a:graphicData>
          </a:graphic>
          <wp14:sizeRelH relativeFrom="page">
            <wp14:pctWidth>0</wp14:pctWidth>
          </wp14:sizeRelH>
          <wp14:sizeRelV relativeFrom="page">
            <wp14:pctHeight>0</wp14:pctHeight>
          </wp14:sizeRelV>
        </wp:anchor>
      </w:drawing>
    </w:r>
  </w:p>
  <w:p w:rsidR="00A0126C" w:rsidRDefault="00A0126C" w:rsidP="00A0126C">
    <w:pPr>
      <w:pStyle w:val="a5"/>
      <w:rPr>
        <w:lang w:val="en-US"/>
      </w:rPr>
    </w:pPr>
    <w:r>
      <w:rPr>
        <w:noProof/>
        <w:lang w:val="uk-UA" w:eastAsia="uk-UA"/>
      </w:rPr>
      <w:drawing>
        <wp:anchor distT="0" distB="0" distL="114300" distR="114300" simplePos="0" relativeHeight="251675648" behindDoc="0" locked="0" layoutInCell="1" allowOverlap="1" wp14:anchorId="129FAC97" wp14:editId="12ACE7F0">
          <wp:simplePos x="0" y="0"/>
          <wp:positionH relativeFrom="column">
            <wp:posOffset>-499110</wp:posOffset>
          </wp:positionH>
          <wp:positionV relativeFrom="paragraph">
            <wp:posOffset>17780</wp:posOffset>
          </wp:positionV>
          <wp:extent cx="828675" cy="828675"/>
          <wp:effectExtent l="0" t="0" r="9525"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f7e6543d259-xaooysu9.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74624" behindDoc="0" locked="0" layoutInCell="1" allowOverlap="1" wp14:anchorId="0E4A95D1" wp14:editId="5E622C2B">
          <wp:simplePos x="0" y="0"/>
          <wp:positionH relativeFrom="column">
            <wp:posOffset>1435100</wp:posOffset>
          </wp:positionH>
          <wp:positionV relativeFrom="paragraph">
            <wp:posOffset>126365</wp:posOffset>
          </wp:positionV>
          <wp:extent cx="2705100" cy="640715"/>
          <wp:effectExtent l="0" t="0" r="0" b="698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ППЛ.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100" cy="640715"/>
                  </a:xfrm>
                  <a:prstGeom prst="rect">
                    <a:avLst/>
                  </a:prstGeom>
                </pic:spPr>
              </pic:pic>
            </a:graphicData>
          </a:graphic>
          <wp14:sizeRelH relativeFrom="page">
            <wp14:pctWidth>0</wp14:pctWidth>
          </wp14:sizeRelH>
          <wp14:sizeRelV relativeFrom="page">
            <wp14:pctHeight>0</wp14:pctHeight>
          </wp14:sizeRelV>
        </wp:anchor>
      </w:drawing>
    </w:r>
  </w:p>
  <w:p w:rsidR="00A0126C" w:rsidRDefault="00A0126C" w:rsidP="00A0126C">
    <w:pPr>
      <w:pStyle w:val="a5"/>
      <w:rPr>
        <w:lang w:val="en-US"/>
      </w:rPr>
    </w:pPr>
  </w:p>
  <w:p w:rsidR="00A0126C" w:rsidRDefault="00A0126C" w:rsidP="00A0126C">
    <w:pPr>
      <w:pStyle w:val="a5"/>
      <w:rPr>
        <w:lang w:val="en-US"/>
      </w:rPr>
    </w:pPr>
  </w:p>
  <w:p w:rsidR="00A0126C" w:rsidRDefault="00A0126C" w:rsidP="00A0126C">
    <w:pPr>
      <w:pStyle w:val="a5"/>
      <w:rPr>
        <w:lang w:val="en-US"/>
      </w:rPr>
    </w:pPr>
  </w:p>
  <w:p w:rsidR="00A0126C" w:rsidRPr="00575CF0" w:rsidRDefault="00A0126C" w:rsidP="00A0126C">
    <w:pPr>
      <w:pStyle w:val="a3"/>
      <w:tabs>
        <w:tab w:val="clear" w:pos="4819"/>
        <w:tab w:val="clear" w:pos="9639"/>
        <w:tab w:val="left" w:pos="8175"/>
      </w:tabs>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00"/>
    <w:rsid w:val="00111500"/>
    <w:rsid w:val="0041038D"/>
    <w:rsid w:val="00575CF0"/>
    <w:rsid w:val="006B5B05"/>
    <w:rsid w:val="00921EA1"/>
    <w:rsid w:val="009D309C"/>
    <w:rsid w:val="00A0126C"/>
    <w:rsid w:val="00A82BE8"/>
    <w:rsid w:val="00CE3E97"/>
    <w:rsid w:val="00CF6EB1"/>
    <w:rsid w:val="00D308D9"/>
    <w:rsid w:val="00F5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00"/>
    <w:pPr>
      <w:spacing w:after="200" w:line="276" w:lineRule="auto"/>
    </w:pPr>
    <w:rPr>
      <w:rFonts w:ascii="Arial" w:eastAsia="Times New Roman"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CF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75CF0"/>
    <w:rPr>
      <w:rFonts w:ascii="Arial" w:eastAsia="Times New Roman" w:hAnsi="Arial" w:cs="Times New Roman"/>
      <w:sz w:val="24"/>
    </w:rPr>
  </w:style>
  <w:style w:type="paragraph" w:styleId="a5">
    <w:name w:val="footer"/>
    <w:basedOn w:val="a"/>
    <w:link w:val="a6"/>
    <w:uiPriority w:val="99"/>
    <w:unhideWhenUsed/>
    <w:rsid w:val="00575CF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75CF0"/>
    <w:rPr>
      <w:rFonts w:ascii="Arial" w:eastAsia="Times New Roman" w:hAnsi="Arial" w:cs="Times New Roman"/>
      <w:sz w:val="24"/>
    </w:rPr>
  </w:style>
  <w:style w:type="paragraph" w:styleId="a7">
    <w:name w:val="Balloon Text"/>
    <w:basedOn w:val="a"/>
    <w:link w:val="a8"/>
    <w:uiPriority w:val="99"/>
    <w:semiHidden/>
    <w:unhideWhenUsed/>
    <w:rsid w:val="00575C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5CF0"/>
    <w:rPr>
      <w:rFonts w:ascii="Tahoma" w:eastAsia="Times New Roman" w:hAnsi="Tahoma" w:cs="Tahoma"/>
      <w:sz w:val="16"/>
      <w:szCs w:val="16"/>
    </w:rPr>
  </w:style>
  <w:style w:type="paragraph" w:styleId="a9">
    <w:name w:val="Normal (Web)"/>
    <w:basedOn w:val="a"/>
    <w:uiPriority w:val="99"/>
    <w:unhideWhenUsed/>
    <w:rsid w:val="00F56573"/>
    <w:pPr>
      <w:spacing w:before="100" w:beforeAutospacing="1" w:after="100" w:afterAutospacing="1" w:line="240" w:lineRule="auto"/>
    </w:pPr>
    <w:rPr>
      <w:rFonts w:ascii="Times New Roman" w:hAnsi="Times New Roman"/>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00"/>
    <w:pPr>
      <w:spacing w:after="200" w:line="276" w:lineRule="auto"/>
    </w:pPr>
    <w:rPr>
      <w:rFonts w:ascii="Arial" w:eastAsia="Times New Roman"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CF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75CF0"/>
    <w:rPr>
      <w:rFonts w:ascii="Arial" w:eastAsia="Times New Roman" w:hAnsi="Arial" w:cs="Times New Roman"/>
      <w:sz w:val="24"/>
    </w:rPr>
  </w:style>
  <w:style w:type="paragraph" w:styleId="a5">
    <w:name w:val="footer"/>
    <w:basedOn w:val="a"/>
    <w:link w:val="a6"/>
    <w:uiPriority w:val="99"/>
    <w:unhideWhenUsed/>
    <w:rsid w:val="00575CF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75CF0"/>
    <w:rPr>
      <w:rFonts w:ascii="Arial" w:eastAsia="Times New Roman" w:hAnsi="Arial" w:cs="Times New Roman"/>
      <w:sz w:val="24"/>
    </w:rPr>
  </w:style>
  <w:style w:type="paragraph" w:styleId="a7">
    <w:name w:val="Balloon Text"/>
    <w:basedOn w:val="a"/>
    <w:link w:val="a8"/>
    <w:uiPriority w:val="99"/>
    <w:semiHidden/>
    <w:unhideWhenUsed/>
    <w:rsid w:val="00575C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5CF0"/>
    <w:rPr>
      <w:rFonts w:ascii="Tahoma" w:eastAsia="Times New Roman" w:hAnsi="Tahoma" w:cs="Tahoma"/>
      <w:sz w:val="16"/>
      <w:szCs w:val="16"/>
    </w:rPr>
  </w:style>
  <w:style w:type="paragraph" w:styleId="a9">
    <w:name w:val="Normal (Web)"/>
    <w:basedOn w:val="a"/>
    <w:uiPriority w:val="99"/>
    <w:unhideWhenUsed/>
    <w:rsid w:val="00F56573"/>
    <w:pPr>
      <w:spacing w:before="100" w:beforeAutospacing="1" w:after="100" w:afterAutospacing="1" w:line="240" w:lineRule="auto"/>
    </w:pPr>
    <w:rPr>
      <w:rFonts w:ascii="Times New Roman" w:hAnsi="Times New Roman"/>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1297</Words>
  <Characters>740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Kateryna Tkachova</cp:lastModifiedBy>
  <cp:revision>6</cp:revision>
  <dcterms:created xsi:type="dcterms:W3CDTF">2017-06-15T07:58:00Z</dcterms:created>
  <dcterms:modified xsi:type="dcterms:W3CDTF">2017-06-20T09:03:00Z</dcterms:modified>
</cp:coreProperties>
</file>